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1licht"/>
        <w:tblW w:w="14501" w:type="dxa"/>
        <w:tblInd w:w="-1422" w:type="dxa"/>
        <w:tblLook w:val="04A0" w:firstRow="1" w:lastRow="0" w:firstColumn="1" w:lastColumn="0" w:noHBand="0" w:noVBand="1"/>
      </w:tblPr>
      <w:tblGrid>
        <w:gridCol w:w="1454"/>
        <w:gridCol w:w="1956"/>
        <w:gridCol w:w="1840"/>
        <w:gridCol w:w="1840"/>
        <w:gridCol w:w="2130"/>
        <w:gridCol w:w="1500"/>
        <w:gridCol w:w="1547"/>
        <w:gridCol w:w="2234"/>
      </w:tblGrid>
      <w:tr w:rsidR="008763E0" w14:paraId="6D96AC2D" w14:textId="77777777" w:rsidTr="008763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</w:tcPr>
          <w:p w14:paraId="7BB01908" w14:textId="77777777" w:rsidR="008763E0" w:rsidRDefault="008763E0" w:rsidP="005C01E3">
            <w:r>
              <w:t>Content marketing</w:t>
            </w:r>
          </w:p>
        </w:tc>
        <w:tc>
          <w:tcPr>
            <w:tcW w:w="1956" w:type="dxa"/>
          </w:tcPr>
          <w:p w14:paraId="2DBD317B" w14:textId="77777777" w:rsidR="008763E0" w:rsidRDefault="008763E0" w:rsidP="005C01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Partnership management</w:t>
            </w:r>
          </w:p>
        </w:tc>
        <w:tc>
          <w:tcPr>
            <w:tcW w:w="1840" w:type="dxa"/>
          </w:tcPr>
          <w:p w14:paraId="4E2012F9" w14:textId="77777777" w:rsidR="008763E0" w:rsidRDefault="008763E0" w:rsidP="005C01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t>Sponsorship</w:t>
            </w:r>
            <w:proofErr w:type="spellEnd"/>
          </w:p>
          <w:p w14:paraId="3F84CBC0" w14:textId="77777777" w:rsidR="008763E0" w:rsidRDefault="008763E0" w:rsidP="005C01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management</w:t>
            </w:r>
          </w:p>
        </w:tc>
        <w:tc>
          <w:tcPr>
            <w:tcW w:w="1840" w:type="dxa"/>
          </w:tcPr>
          <w:p w14:paraId="648950CD" w14:textId="77777777" w:rsidR="008763E0" w:rsidRDefault="008763E0" w:rsidP="005C01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Account manager</w:t>
            </w:r>
          </w:p>
        </w:tc>
        <w:tc>
          <w:tcPr>
            <w:tcW w:w="2130" w:type="dxa"/>
          </w:tcPr>
          <w:p w14:paraId="02EDB054" w14:textId="77777777" w:rsidR="008763E0" w:rsidRDefault="008763E0" w:rsidP="005C01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Markt onderzoek</w:t>
            </w:r>
          </w:p>
        </w:tc>
        <w:tc>
          <w:tcPr>
            <w:tcW w:w="1500" w:type="dxa"/>
          </w:tcPr>
          <w:p w14:paraId="7392308C" w14:textId="77777777" w:rsidR="008763E0" w:rsidRDefault="008763E0" w:rsidP="005C01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 marketing</w:t>
            </w:r>
          </w:p>
        </w:tc>
        <w:tc>
          <w:tcPr>
            <w:tcW w:w="1547" w:type="dxa"/>
          </w:tcPr>
          <w:p w14:paraId="4A5D673E" w14:textId="77777777" w:rsidR="008763E0" w:rsidRDefault="008763E0" w:rsidP="005C01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Financieel adviseur</w:t>
            </w:r>
          </w:p>
        </w:tc>
        <w:tc>
          <w:tcPr>
            <w:tcW w:w="2234" w:type="dxa"/>
          </w:tcPr>
          <w:p w14:paraId="7C4E9428" w14:textId="77777777" w:rsidR="008763E0" w:rsidRDefault="008763E0" w:rsidP="005C01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Campagnevoerder</w:t>
            </w:r>
          </w:p>
        </w:tc>
      </w:tr>
      <w:tr w:rsidR="008763E0" w14:paraId="5E959DB4" w14:textId="77777777" w:rsidTr="00876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</w:tcPr>
          <w:p w14:paraId="48583F0C" w14:textId="77777777" w:rsidR="008763E0" w:rsidRPr="00BF5D67" w:rsidRDefault="008763E0" w:rsidP="005C01E3">
            <w:pPr>
              <w:rPr>
                <w:b w:val="0"/>
                <w:bCs w:val="0"/>
              </w:rPr>
            </w:pPr>
            <w:r w:rsidRPr="00BF5D67">
              <w:rPr>
                <w:b w:val="0"/>
                <w:bCs w:val="0"/>
              </w:rPr>
              <w:t>Photoshop</w:t>
            </w:r>
          </w:p>
        </w:tc>
        <w:tc>
          <w:tcPr>
            <w:tcW w:w="1956" w:type="dxa"/>
          </w:tcPr>
          <w:p w14:paraId="7C777D35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Onderhandelen</w:t>
            </w:r>
          </w:p>
        </w:tc>
        <w:tc>
          <w:tcPr>
            <w:tcW w:w="1840" w:type="dxa"/>
          </w:tcPr>
          <w:p w14:paraId="0F0B4FE5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Onderhandelen</w:t>
            </w:r>
          </w:p>
        </w:tc>
        <w:tc>
          <w:tcPr>
            <w:tcW w:w="1840" w:type="dxa"/>
          </w:tcPr>
          <w:p w14:paraId="4004BE90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Onderhandelen</w:t>
            </w:r>
          </w:p>
        </w:tc>
        <w:tc>
          <w:tcPr>
            <w:tcW w:w="2130" w:type="dxa"/>
          </w:tcPr>
          <w:p w14:paraId="110F60E6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Prototyping. </w:t>
            </w:r>
            <w:proofErr w:type="spellStart"/>
            <w:r>
              <w:t>Oftwel</w:t>
            </w:r>
            <w:proofErr w:type="spellEnd"/>
            <w:r>
              <w:t xml:space="preserve"> een product van niks kunnen opzetten</w:t>
            </w:r>
          </w:p>
        </w:tc>
        <w:tc>
          <w:tcPr>
            <w:tcW w:w="1500" w:type="dxa"/>
          </w:tcPr>
          <w:p w14:paraId="16050F14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Tags gebruiken</w:t>
            </w:r>
          </w:p>
        </w:tc>
        <w:tc>
          <w:tcPr>
            <w:tcW w:w="1547" w:type="dxa"/>
          </w:tcPr>
          <w:p w14:paraId="5B203C98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Alternatieve </w:t>
            </w:r>
            <w:proofErr w:type="spellStart"/>
            <w:r>
              <w:t>financierings</w:t>
            </w:r>
            <w:proofErr w:type="spellEnd"/>
            <w:r>
              <w:t xml:space="preserve"> vormen </w:t>
            </w:r>
            <w:proofErr w:type="spellStart"/>
            <w:r>
              <w:t>begijpen</w:t>
            </w:r>
            <w:proofErr w:type="spellEnd"/>
          </w:p>
        </w:tc>
        <w:tc>
          <w:tcPr>
            <w:tcW w:w="2234" w:type="dxa"/>
          </w:tcPr>
          <w:p w14:paraId="7EC1743F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Converies</w:t>
            </w:r>
            <w:proofErr w:type="spellEnd"/>
            <w:r>
              <w:t xml:space="preserve"> en </w:t>
            </w:r>
            <w:proofErr w:type="spellStart"/>
            <w:r>
              <w:t>KPI’s</w:t>
            </w:r>
            <w:proofErr w:type="spellEnd"/>
            <w:r>
              <w:t xml:space="preserve"> begrijpen</w:t>
            </w:r>
          </w:p>
        </w:tc>
      </w:tr>
      <w:tr w:rsidR="008763E0" w14:paraId="7EF2DAEC" w14:textId="77777777" w:rsidTr="00876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</w:tcPr>
          <w:p w14:paraId="2CCFF64E" w14:textId="77777777" w:rsidR="008763E0" w:rsidRPr="00BF5D67" w:rsidRDefault="008763E0" w:rsidP="005C01E3">
            <w:pPr>
              <w:rPr>
                <w:b w:val="0"/>
                <w:bCs w:val="0"/>
              </w:rPr>
            </w:pPr>
            <w:r w:rsidRPr="00BF5D67">
              <w:rPr>
                <w:b w:val="0"/>
                <w:bCs w:val="0"/>
              </w:rPr>
              <w:t>Illustrator</w:t>
            </w:r>
          </w:p>
        </w:tc>
        <w:tc>
          <w:tcPr>
            <w:tcW w:w="1956" w:type="dxa"/>
          </w:tcPr>
          <w:p w14:paraId="4128E81A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Corporate communicatie</w:t>
            </w:r>
          </w:p>
        </w:tc>
        <w:tc>
          <w:tcPr>
            <w:tcW w:w="1840" w:type="dxa"/>
          </w:tcPr>
          <w:p w14:paraId="595CF826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Corporate communicatie</w:t>
            </w:r>
          </w:p>
        </w:tc>
        <w:tc>
          <w:tcPr>
            <w:tcW w:w="1840" w:type="dxa"/>
          </w:tcPr>
          <w:p w14:paraId="5EA8A750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Corporate communicatie</w:t>
            </w:r>
          </w:p>
        </w:tc>
        <w:tc>
          <w:tcPr>
            <w:tcW w:w="2130" w:type="dxa"/>
          </w:tcPr>
          <w:p w14:paraId="07279C48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Brainstormsessies</w:t>
            </w:r>
          </w:p>
          <w:p w14:paraId="15A31F12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Leiden</w:t>
            </w:r>
          </w:p>
        </w:tc>
        <w:tc>
          <w:tcPr>
            <w:tcW w:w="1500" w:type="dxa"/>
          </w:tcPr>
          <w:p w14:paraId="2DEBAFC3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Marketing segmentatie</w:t>
            </w:r>
          </w:p>
        </w:tc>
        <w:tc>
          <w:tcPr>
            <w:tcW w:w="1547" w:type="dxa"/>
          </w:tcPr>
          <w:p w14:paraId="45C2847C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BMC opstellen</w:t>
            </w:r>
          </w:p>
        </w:tc>
        <w:tc>
          <w:tcPr>
            <w:tcW w:w="2234" w:type="dxa"/>
          </w:tcPr>
          <w:p w14:paraId="52616F2C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Marketing budget opstellen</w:t>
            </w:r>
          </w:p>
        </w:tc>
      </w:tr>
      <w:tr w:rsidR="008763E0" w14:paraId="69756EC3" w14:textId="77777777" w:rsidTr="00876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</w:tcPr>
          <w:p w14:paraId="45C59E2C" w14:textId="77777777" w:rsidR="008763E0" w:rsidRPr="00D23D9C" w:rsidRDefault="008763E0" w:rsidP="005C01E3">
            <w:pPr>
              <w:rPr>
                <w:b w:val="0"/>
                <w:bCs w:val="0"/>
              </w:rPr>
            </w:pPr>
            <w:r w:rsidRPr="00D23D9C">
              <w:rPr>
                <w:b w:val="0"/>
                <w:bCs w:val="0"/>
              </w:rPr>
              <w:t>Copywriting</w:t>
            </w:r>
          </w:p>
        </w:tc>
        <w:tc>
          <w:tcPr>
            <w:tcW w:w="1956" w:type="dxa"/>
          </w:tcPr>
          <w:p w14:paraId="4951E35D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Sponsoractivatie</w:t>
            </w:r>
          </w:p>
        </w:tc>
        <w:tc>
          <w:tcPr>
            <w:tcW w:w="1840" w:type="dxa"/>
          </w:tcPr>
          <w:p w14:paraId="658C3768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Professionele </w:t>
            </w:r>
            <w:proofErr w:type="spellStart"/>
            <w:r>
              <w:t>PP’s</w:t>
            </w:r>
            <w:proofErr w:type="spellEnd"/>
            <w:r>
              <w:t xml:space="preserve"> maken</w:t>
            </w:r>
          </w:p>
        </w:tc>
        <w:tc>
          <w:tcPr>
            <w:tcW w:w="1840" w:type="dxa"/>
          </w:tcPr>
          <w:p w14:paraId="4F367BB4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B2C sales</w:t>
            </w:r>
          </w:p>
        </w:tc>
        <w:tc>
          <w:tcPr>
            <w:tcW w:w="2130" w:type="dxa"/>
          </w:tcPr>
          <w:p w14:paraId="783489F2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Spss</w:t>
            </w:r>
            <w:proofErr w:type="spellEnd"/>
            <w:r>
              <w:t xml:space="preserve"> gebruiken</w:t>
            </w:r>
          </w:p>
        </w:tc>
        <w:tc>
          <w:tcPr>
            <w:tcW w:w="1500" w:type="dxa"/>
          </w:tcPr>
          <w:p w14:paraId="129CF5CA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7" w:type="dxa"/>
          </w:tcPr>
          <w:p w14:paraId="2A8DF703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accounting</w:t>
            </w:r>
          </w:p>
        </w:tc>
        <w:tc>
          <w:tcPr>
            <w:tcW w:w="2234" w:type="dxa"/>
          </w:tcPr>
          <w:p w14:paraId="234A0383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Marketing calculaties</w:t>
            </w:r>
          </w:p>
        </w:tc>
      </w:tr>
      <w:tr w:rsidR="008763E0" w14:paraId="70A2C975" w14:textId="77777777" w:rsidTr="00876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</w:tcPr>
          <w:p w14:paraId="59271531" w14:textId="77777777" w:rsidR="008763E0" w:rsidRPr="00D23D9C" w:rsidRDefault="008763E0" w:rsidP="005C01E3">
            <w:pPr>
              <w:rPr>
                <w:b w:val="0"/>
                <w:bCs w:val="0"/>
              </w:rPr>
            </w:pPr>
            <w:r w:rsidRPr="00D23D9C">
              <w:rPr>
                <w:b w:val="0"/>
                <w:bCs w:val="0"/>
              </w:rPr>
              <w:t>Storytelling</w:t>
            </w:r>
          </w:p>
        </w:tc>
        <w:tc>
          <w:tcPr>
            <w:tcW w:w="1956" w:type="dxa"/>
          </w:tcPr>
          <w:p w14:paraId="4B64D749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Professionele </w:t>
            </w:r>
            <w:proofErr w:type="spellStart"/>
            <w:r>
              <w:t>PP’s</w:t>
            </w:r>
            <w:proofErr w:type="spellEnd"/>
            <w:r>
              <w:t xml:space="preserve"> maken</w:t>
            </w:r>
          </w:p>
        </w:tc>
        <w:tc>
          <w:tcPr>
            <w:tcW w:w="1840" w:type="dxa"/>
          </w:tcPr>
          <w:p w14:paraId="76A3E73B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0" w:type="dxa"/>
          </w:tcPr>
          <w:p w14:paraId="08EAA8DD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B2B Sales</w:t>
            </w:r>
          </w:p>
        </w:tc>
        <w:tc>
          <w:tcPr>
            <w:tcW w:w="2130" w:type="dxa"/>
          </w:tcPr>
          <w:p w14:paraId="2D5CE574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Enquetes</w:t>
            </w:r>
            <w:proofErr w:type="spellEnd"/>
            <w:r>
              <w:t xml:space="preserve"> opstellen</w:t>
            </w:r>
          </w:p>
        </w:tc>
        <w:tc>
          <w:tcPr>
            <w:tcW w:w="1500" w:type="dxa"/>
          </w:tcPr>
          <w:p w14:paraId="5FDB4B56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7" w:type="dxa"/>
          </w:tcPr>
          <w:p w14:paraId="7AE604EB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4" w:type="dxa"/>
          </w:tcPr>
          <w:p w14:paraId="6557B40A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Marketingplan neerzetten</w:t>
            </w:r>
          </w:p>
        </w:tc>
      </w:tr>
      <w:tr w:rsidR="008763E0" w14:paraId="6BCD408F" w14:textId="77777777" w:rsidTr="00876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</w:tcPr>
          <w:p w14:paraId="301787F0" w14:textId="77777777" w:rsidR="008763E0" w:rsidRPr="00D23D9C" w:rsidRDefault="008763E0" w:rsidP="005C01E3">
            <w:pPr>
              <w:rPr>
                <w:b w:val="0"/>
                <w:bCs w:val="0"/>
              </w:rPr>
            </w:pPr>
          </w:p>
        </w:tc>
        <w:tc>
          <w:tcPr>
            <w:tcW w:w="1956" w:type="dxa"/>
          </w:tcPr>
          <w:p w14:paraId="11C6D489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0" w:type="dxa"/>
          </w:tcPr>
          <w:p w14:paraId="13D45727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0" w:type="dxa"/>
          </w:tcPr>
          <w:p w14:paraId="54201C4D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6EEAAB75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Interviews voeren</w:t>
            </w:r>
          </w:p>
        </w:tc>
        <w:tc>
          <w:tcPr>
            <w:tcW w:w="1500" w:type="dxa"/>
          </w:tcPr>
          <w:p w14:paraId="3BC0A084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7" w:type="dxa"/>
          </w:tcPr>
          <w:p w14:paraId="67DAA8EA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4" w:type="dxa"/>
          </w:tcPr>
          <w:p w14:paraId="4A8F055B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63E0" w14:paraId="433EB110" w14:textId="77777777" w:rsidTr="00876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</w:tcPr>
          <w:p w14:paraId="3C32993F" w14:textId="77777777" w:rsidR="008763E0" w:rsidRPr="00D23D9C" w:rsidRDefault="008763E0" w:rsidP="005C01E3">
            <w:pPr>
              <w:rPr>
                <w:b w:val="0"/>
                <w:bCs w:val="0"/>
              </w:rPr>
            </w:pPr>
          </w:p>
        </w:tc>
        <w:tc>
          <w:tcPr>
            <w:tcW w:w="1956" w:type="dxa"/>
          </w:tcPr>
          <w:p w14:paraId="7C2DE3EB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0" w:type="dxa"/>
          </w:tcPr>
          <w:p w14:paraId="078DAD01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0" w:type="dxa"/>
          </w:tcPr>
          <w:p w14:paraId="6132B1F0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70E13554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SEO &amp; SEA</w:t>
            </w:r>
          </w:p>
        </w:tc>
        <w:tc>
          <w:tcPr>
            <w:tcW w:w="1500" w:type="dxa"/>
          </w:tcPr>
          <w:p w14:paraId="0AC7BBFF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7" w:type="dxa"/>
          </w:tcPr>
          <w:p w14:paraId="2B83EF71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4" w:type="dxa"/>
          </w:tcPr>
          <w:p w14:paraId="7F8598AA" w14:textId="77777777" w:rsidR="008763E0" w:rsidRDefault="008763E0" w:rsidP="005C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1B7DAA" w14:textId="77777777" w:rsidR="008763E0" w:rsidRDefault="008763E0" w:rsidP="008763E0"/>
    <w:p w14:paraId="2A5FD4EF" w14:textId="77777777" w:rsidR="0081525B" w:rsidRDefault="0081525B"/>
    <w:sectPr w:rsidR="00815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67"/>
    <w:rsid w:val="00486E73"/>
    <w:rsid w:val="005623F5"/>
    <w:rsid w:val="00704F61"/>
    <w:rsid w:val="0081525B"/>
    <w:rsid w:val="008763E0"/>
    <w:rsid w:val="00A9499E"/>
    <w:rsid w:val="00BF5D67"/>
    <w:rsid w:val="00D23D9C"/>
    <w:rsid w:val="00E0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91D1"/>
  <w15:chartTrackingRefBased/>
  <w15:docId w15:val="{D3F4D7AA-E6F6-46BC-A8BF-C51B17D4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63E0"/>
    <w:pPr>
      <w:spacing w:after="0" w:line="240" w:lineRule="auto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BF5D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F5D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F5D6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F5D6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F5D6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F5D6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5D6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F5D6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5D6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5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F5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F5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F5D6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F5D6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F5D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5D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F5D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5D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F5D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5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5D6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5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F5D67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atChar">
    <w:name w:val="Citaat Char"/>
    <w:basedOn w:val="Standaardalinea-lettertype"/>
    <w:link w:val="Citaat"/>
    <w:uiPriority w:val="29"/>
    <w:rsid w:val="00BF5D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F5D6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Intensievebenadrukking">
    <w:name w:val="Intense Emphasis"/>
    <w:basedOn w:val="Standaardalinea-lettertype"/>
    <w:uiPriority w:val="21"/>
    <w:qFormat/>
    <w:rsid w:val="00BF5D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F5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F5D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F5D67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F5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BF5D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1licht">
    <w:name w:val="Grid Table 1 Light"/>
    <w:basedOn w:val="Standaardtabel"/>
    <w:uiPriority w:val="46"/>
    <w:rsid w:val="00BF5D6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Matthijs Holman</dc:creator>
  <cp:keywords/>
  <dc:description/>
  <cp:lastModifiedBy>Matthijs Holman</cp:lastModifiedBy>
  <cp:revision>1</cp:revision>
  <dcterms:created xsi:type="dcterms:W3CDTF">2025-06-15T19:18:00Z</dcterms:created>
  <dcterms:modified xsi:type="dcterms:W3CDTF">2025-06-15T20:29:00Z</dcterms:modified>
</cp:coreProperties>
</file>